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Restaurant Bathroom Cleaning Log</w:t>
      </w:r>
      <w:r w:rsidDel="00000000" w:rsidR="00000000" w:rsidRPr="00000000">
        <w:rPr>
          <w:sz w:val="54"/>
          <w:szCs w:val="5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24.7920792079208"/>
        <w:gridCol w:w="1353.029702970297"/>
        <w:gridCol w:w="1325.227722772277"/>
        <w:gridCol w:w="1617.1485148514853"/>
        <w:gridCol w:w="1533.7425742574258"/>
        <w:gridCol w:w="1158.4158415841584"/>
        <w:gridCol w:w="1547.6435643564357"/>
        <w:tblGridChange w:id="0">
          <w:tblGrid>
            <w:gridCol w:w="824.7920792079208"/>
            <w:gridCol w:w="1353.029702970297"/>
            <w:gridCol w:w="1325.227722772277"/>
            <w:gridCol w:w="1617.1485148514853"/>
            <w:gridCol w:w="1533.7425742574258"/>
            <w:gridCol w:w="1158.4158415841584"/>
            <w:gridCol w:w="1547.6435643564357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 &amp; Clean Toilet(s)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Wipe Sink &amp; Counter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Spot‑Clean Floor &amp; Walls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Refill Supplies (TP/Soap)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Empty Trash if Full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Completed By (Initials)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Instructions: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each scheduled hour, perform all tasks in the row.</w:t>
        <w:br w:type="textWrapping"/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Check the box (☐ → ☑) when a task is completed.</w:t>
        <w:br w:type="textWrapping"/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Initial in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Completed By</w:t>
      </w:r>
      <w:r w:rsidDel="00000000" w:rsidR="00000000" w:rsidRPr="00000000">
        <w:rPr>
          <w:sz w:val="24"/>
          <w:szCs w:val="24"/>
          <w:rtl w:val="0"/>
        </w:rPr>
        <w:t xml:space="preserve"> column once the full cycle is done.</w:t>
        <w:br w:type="textWrapping"/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any issues (e.g., plumbing, supply shortages) in your shift log.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